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6237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УТВЕРЖДАЮ</w:t>
      </w:r>
      <w:r/>
    </w:p>
    <w:p>
      <w:pPr>
        <w:ind w:left="496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Председатель</w:t>
      </w:r>
      <w:r/>
    </w:p>
    <w:p>
      <w:pPr>
        <w:ind w:left="4962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Комитета по образованию</w:t>
      </w:r>
      <w:r/>
    </w:p>
    <w:p>
      <w:pPr>
        <w:ind w:left="4962"/>
        <w:spacing w:after="0" w:line="36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Правительства Санкт-Петербурга</w:t>
      </w:r>
      <w:r/>
    </w:p>
    <w:p>
      <w:pPr>
        <w:ind w:left="4962"/>
        <w:spacing w:after="0" w:line="36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_____________ /Н.Г. Путиловская</w:t>
      </w:r>
      <w:r/>
    </w:p>
    <w:p>
      <w:pPr>
        <w:ind w:left="4962"/>
        <w:spacing w:after="0" w:line="36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 «______» _______________202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 г.</w:t>
      </w:r>
      <w:r/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ПОЛОЖЕНИЕ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о </w:t>
      </w:r>
      <w:bookmarkStart w:id="0" w:name="_Hlk63869135"/>
      <w:r/>
      <w:bookmarkStart w:id="1" w:name="_Hlk63868242"/>
      <w:r/>
      <w:bookmarkEnd w:id="0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региональном этапе </w:t>
      </w:r>
      <w:bookmarkEnd w:id="1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IV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Всероссийского дистанционного конкурса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среди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педагогических работников, осуществляющих классное руководство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на лучшие методические разработки воспитательных мероприятий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 в</w:t>
      </w:r>
      <w:bookmarkStart w:id="2" w:name="_Hlk67588395"/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 Санкт-Петербурге</w:t>
      </w:r>
      <w:bookmarkEnd w:id="2"/>
      <w:r/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1. Общие положения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1.1. Настоящее Положение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 региональном этапе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IV Всероссийского дистанционного конкурса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(далее – Конкурс)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среди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педагогических работников,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осуществляющих классное руководство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(далее – классные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руководители),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на лучшие методические разработки воспитательных мероприятий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в Санкт-Петербурге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(далее – Положение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), устанавливает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порядок 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сроки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проведения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Конкурса;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условия участия, требования к материалам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 документам; жюри Конкурса; порядок и критерии оценивания конкурсных материалов; порядок определения и награждения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победител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я, призеров и лауреатов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регионально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этап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Конкурса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1.2.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Учредителем Конкурса является Министерство просвещения Российской Федерации (далее – Учредитель).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  <w:lang w:eastAsia="ru-RU"/>
        </w:rPr>
        <w:t xml:space="preserve">Организатором регионального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bookmarkStart w:id="3" w:name="_GoBack"/>
      <w:r>
        <w:rPr>
          <w:highlight w:val="white"/>
        </w:rPr>
      </w:r>
      <w:bookmarkEnd w:id="3"/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  <w:lang w:eastAsia="ru-RU"/>
        </w:rPr>
        <w:t xml:space="preserve">этапа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  <w:lang w:eastAsia="ru-RU"/>
        </w:rPr>
        <w:t xml:space="preserve">является Комитет по образованию Правительства Санкт-Петербурга.</w:t>
      </w:r>
      <w:r>
        <w:rPr>
          <w:highlight w:val="white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1.4.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Организационно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е, информационное и техническое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сопровождение Конкурса осуществляет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Государственн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бюджетн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нетипов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ое учреждение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«Академия талантов» Санкт-Петербурга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(ГБНОУ «Академия талантов») -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региональный оператор Конкурса, назнач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енный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 Комитетом по образованию Правительства Санкт-Петербурга (далее – Региональный оператор).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Цель Конкурса: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выявление и распространение лучших методических разработок воспитательных мероприятий, реализуемых классными руководителями в образовательных организациях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Санкт-Петербурга.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Задачи Конкурса: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- поддержка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престижа и значимости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института классного руководства; повышение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социального статуса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 профессионального уровня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классн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ого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руководител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- содействие совершенствованию методической компетентности классных руководителей;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- содействие повышению качества воспитательной деятельности в образовательных организациях;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- 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1.6.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Основными принципами проведения Конкурса являются открытость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равенс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тво условий для всех участников,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прозрачность критериев оценивания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независимая профессиональная оценка конкурсных материалов.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7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Формат Конкурса – методическая разработка воспитательного мероприятия. Под воспитательным мероприятием понимается единовременное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педагогически организованное действие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или совокупн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ость действий, направленных на осуществление конкретной цели, достижимой в рамках данного мероприятия. Формат мероприятия не предполагает описания внеурочной деятельности в целом и допускает представление на Конкурс только одного из проводимых мероприятий.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1.8. Участие в конкурсе индивидуальное. Каждый участник может представить на Конкурс только одну методическую разработку. Коллективные методические разработки на конкурс не принимаются.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1.9.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Рабочим языком Конкурса является русский язык – государственный язык Российской Федерации.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1.10. Основные термины и определения, используемые в Положении, приведены в Положении № 1.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 </w:t>
      </w:r>
      <w:r/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2. Порядок и сроки проведения регионального этапа Конкурса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2.1. Региональный этап Конкурса проводится на территории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br/>
        <w:t xml:space="preserve"> Санкт-Петербурга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в дистанционном формате в соответствии с настоящим Положением, а также с Положением о Всероссийском дистанционном конкурсе среди классных руководителей на лучшие методические разработки воспитательных мероприятий.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2.2. Сроки проведения регионального этапа Конкурса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br/>
        <w:t xml:space="preserve"> в Санкт-Петербурге</w:t>
      </w:r>
      <w:r/>
    </w:p>
    <w:p>
      <w:pPr>
        <w:pStyle w:val="82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27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марта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 по «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17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» апреля 202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года –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прием заявок на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участие в Конкурсе (дистанционно) на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адрес электронной почты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r>
      <w:hyperlink r:id="rId9" w:tooltip="http://konkurckkr2018@yandex.ru" w:history="1">
        <w:r>
          <w:rPr>
            <w:rStyle w:val="826"/>
            <w:rFonts w:ascii="Times New Roman" w:hAnsi="Times New Roman" w:eastAsia="Times New Roman" w:cs="Times New Roman"/>
            <w:sz w:val="26"/>
            <w:szCs w:val="26"/>
            <w:lang w:eastAsia="ru-RU"/>
          </w:rPr>
          <w:t xml:space="preserve">konkurckkr2018@yandex.ru</w:t>
        </w:r>
        <w:r>
          <w:rPr>
            <w:rStyle w:val="826"/>
          </w:rPr>
        </w:r>
        <w:r>
          <w:rPr>
            <w:rStyle w:val="826"/>
            <w:rFonts w:ascii="Times New Roman" w:hAnsi="Times New Roman" w:eastAsia="Times New Roman" w:cs="Times New Roman"/>
            <w:color w:val="000000" w:themeColor="text1"/>
            <w:sz w:val="26"/>
            <w:szCs w:val="26"/>
            <w:lang w:eastAsia="ru-RU"/>
          </w:rPr>
        </w:r>
      </w:hyperlink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и регистрация участников</w:t>
      </w:r>
      <w:r>
        <w:rPr>
          <w:color w:val="000000" w:themeColor="text1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(заполнить форму)</w:t>
      </w:r>
      <w:r>
        <w:rPr>
          <w:color w:val="000000" w:themeColor="text1"/>
        </w:rPr>
        <w:t xml:space="preserve"> </w:t>
      </w:r>
      <w:hyperlink r:id="rId10" w:tooltip="https://forms.yandex.ru/u/64213bfd84227c0015d92fa7/" w:history="1">
        <w:r>
          <w:rPr>
            <w:rStyle w:val="826"/>
            <w:rFonts w:ascii="Times New Roman" w:hAnsi="Times New Roman" w:eastAsia="Times New Roman" w:cs="Times New Roman"/>
            <w:sz w:val="26"/>
            <w:szCs w:val="26"/>
            <w:lang w:eastAsia="ru-RU"/>
          </w:rPr>
          <w:t xml:space="preserve">https://forms.yandex.ru/u/64213bfd84227c0015d92fa7/</w:t>
        </w:r>
      </w:hyperlink>
      <w:r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  <w:t xml:space="preserve">;</w:t>
      </w:r>
      <w:r/>
    </w:p>
    <w:p>
      <w:pPr>
        <w:pStyle w:val="82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10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» апреля 202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года в 17.00 – консультация для участников конкурса и методистов, ответственных з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а работу классных руководителей. Ссылка для подключения</w:t>
      </w:r>
      <w:r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  <w:t xml:space="preserve"> </w:t>
      </w:r>
      <w:hyperlink r:id="rId11" w:tooltip="https://imc.16.78.iamatschool.online/id/893236560" w:history="1">
        <w:r>
          <w:rPr>
            <w:rStyle w:val="826"/>
            <w:rFonts w:ascii="Times New Roman" w:hAnsi="Times New Roman" w:cs="Times New Roman"/>
            <w:sz w:val="26"/>
            <w:szCs w:val="26"/>
          </w:rPr>
          <w:t xml:space="preserve">https://imc.16.78.iamatschool.online/id/893236560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;</w:t>
      </w:r>
      <w:r/>
    </w:p>
    <w:p>
      <w:pPr>
        <w:pStyle w:val="82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с «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17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» апреля по «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19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» апреля 202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года – прием конкурсных материалов (дистанционно) на адрес электронной почты </w:t>
      </w:r>
      <w:hyperlink r:id="rId12" w:tooltip="http://konkurckkr2018@yandex.ru" w:history="1">
        <w:r>
          <w:rPr>
            <w:rStyle w:val="826"/>
            <w:rFonts w:ascii="Times New Roman" w:hAnsi="Times New Roman" w:eastAsia="Times New Roman" w:cs="Times New Roman"/>
            <w:sz w:val="26"/>
            <w:szCs w:val="26"/>
            <w:lang w:eastAsia="ru-RU"/>
          </w:rPr>
          <w:t xml:space="preserve">konkurckkr2018@yandex.ru</w:t>
        </w:r>
      </w:hyperlink>
      <w:r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  <w:t xml:space="preserve"> </w:t>
      </w:r>
      <w:r/>
    </w:p>
    <w:p>
      <w:pPr>
        <w:pStyle w:val="82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с «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20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» апреля по «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26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апреля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 202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года – техническая экспертиза и содержательное оценивание предоставленных на Конкурс материалов;</w:t>
      </w:r>
      <w:r>
        <w:rPr>
          <w:color w:val="000000" w:themeColor="text1"/>
        </w:rPr>
      </w:r>
    </w:p>
    <w:p>
      <w:pPr>
        <w:pStyle w:val="82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i/>
          <w:iCs/>
          <w:color w:val="000000" w:themeColor="text1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с «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26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апреля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по «17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» мая 202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года – подведение итогов и определение победителей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, призеров и лауреатов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регионального этапа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Конкурса в Санкт-Петербурге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.</w:t>
      </w:r>
      <w:r>
        <w:rPr>
          <w:color w:val="000000" w:themeColor="text1"/>
        </w:rPr>
      </w:r>
    </w:p>
    <w:p>
      <w:pPr>
        <w:pStyle w:val="828"/>
        <w:numPr>
          <w:ilvl w:val="0"/>
          <w:numId w:val="4"/>
        </w:numPr>
        <w:jc w:val="both"/>
        <w:spacing w:after="0" w:line="276" w:lineRule="auto"/>
        <w:rPr>
          <w:rFonts w:ascii="Times New Roman" w:hAnsi="Times New Roman" w:eastAsia="Times New Roman" w:cs="Times New Roman"/>
          <w:iCs/>
          <w:color w:val="000000" w:themeColor="text1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С «18» мая «22» мая 2023 года - подготовка документов для </w:t>
      </w:r>
      <w:r>
        <w:rPr>
          <w:rFonts w:ascii="Times New Roman" w:hAnsi="Times New Roman" w:eastAsia="Times New Roman" w:cs="Times New Roman"/>
          <w:iCs/>
          <w:color w:val="000000" w:themeColor="text1"/>
          <w:sz w:val="26"/>
          <w:szCs w:val="26"/>
          <w:lang w:eastAsia="ru-RU"/>
        </w:rPr>
        <w:t xml:space="preserve">Оператора Конкурса</w:t>
      </w:r>
      <w:r>
        <w:rPr>
          <w:color w:val="000000" w:themeColor="text1"/>
        </w:rPr>
      </w:r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2.3. Классный руководитель общеобразовательной организации, расположенной в </w:t>
      </w:r>
      <w:bookmarkStart w:id="4" w:name="_Hlk67589076"/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Санкт-Петербурге</w:t>
      </w:r>
      <w:bookmarkEnd w:id="4"/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желающий принять участие в региональном этапе Конкурса,</w:t>
      </w:r>
      <w:r>
        <w:rPr>
          <w:rFonts w:ascii="Times New Roman" w:hAnsi="Times New Roman" w:eastAsia="Times New Roman" w:cs="Times New Roman"/>
          <w:color w:val="ff0000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отправляет Региональному оператору заявку на участие, заверенную подписью и печатью руководителя общеобразовательной организации. 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Пройти электронную регистрацию, заполнив форму.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)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На основании поданных заявок Региональный оператор формирует состав участников регионального этапа Конкурса и обеспечивает при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м конкурсных материалов от участников.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2.4. Для взаимодействия с Федеральным оператором Конкурса назначается региональный координатор – лицо, уполномоченное на эти действия Комитетом по образованию Правительства Санкт-Петербурга.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Региональный координатор – Иванова Елена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Тасолтановна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 методист ГБНОУ «Академия талантов»  (</w:t>
      </w:r>
      <w:hyperlink r:id="rId13" w:tooltip="mailto:ivanovaet@academtalant.ru" w:history="1">
        <w:r>
          <w:rPr>
            <w:rStyle w:val="826"/>
            <w:rFonts w:ascii="Times New Roman" w:hAnsi="Times New Roman" w:eastAsia="Times New Roman" w:cs="Times New Roman"/>
            <w:sz w:val="26"/>
            <w:szCs w:val="26"/>
            <w:lang w:eastAsia="ru-RU"/>
          </w:rPr>
          <w:t xml:space="preserve">ivanovaet@academtalant.ru</w:t>
        </w:r>
      </w:hyperlink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2.5. </w:t>
      </w:r>
      <w:bookmarkStart w:id="5" w:name="_Hlk63764978"/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Конкурсный отбор методических разработок воспитательных мероприятий на региональном этапе включает:</w:t>
      </w:r>
      <w:bookmarkEnd w:id="5"/>
      <w:r/>
      <w:r/>
    </w:p>
    <w:p>
      <w:pPr>
        <w:pStyle w:val="828"/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техническую экспертиз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конкурсных материалов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на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плагиат 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соответствие требованиям настоящего Положени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я, в том числе соответствие тематическим направлениям Конкурса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(п. 3.4), требованиям к оформлению конкурсных материалов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;</w:t>
      </w:r>
      <w:r/>
    </w:p>
    <w:p>
      <w:pPr>
        <w:pStyle w:val="828"/>
        <w:numPr>
          <w:ilvl w:val="0"/>
          <w:numId w:val="2"/>
        </w:num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содержательную экспертизу согласно критериям и показателям, установленным настоящим Положением (п.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5.1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).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Конкурсные материалы,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не соответствующие формату Конкурса,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требовани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ям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настоящ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его Положения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 а также имеющие более 25% некорректных заимствований, не прошедши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техническую экспертизу, не допускаются к содержательной экспертизе и отклоняются от участия в Конкурсе.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Участники, чьи конкурсные материалы не прошли техническую экспертизу, не получают сертификат участника Конкурса.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2.6. По итогам регионального конкурсного отбора на федеральный этап Конкурса направляется не более 5 (пяти) индивидуальных методических разработок участников, набравших наибольшее количество баллов.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2.7. Списки участников федерального этапа Конкурса направляются региональным координатором Оператору Конку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рса не позднее 22 мая 2023 года (Приложение № 3).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2.8 Оператор Конкурса обеспечивает техническую возможность для размещения конкурсных материалов участников 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федерального этапа</w:t>
      </w: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в личных кабинетах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на официальном сайте Всероссийского Конкурса на основании предоставленных регионом списков.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2.9. На федеральном этапе проводится заключительный конкурсный отбор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методических разработок воспитательных мероприятий, включающий следующую последовательность действий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 </w:t>
      </w:r>
      <w:r/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3. Условия участия, требования к материалам и документам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Участниками Конкурса являются выполняющие функции классн</w:t>
      </w:r>
      <w:r>
        <w:rPr>
          <w:rFonts w:ascii="Times New Roman" w:hAnsi="Times New Roman" w:cs="Times New Roman"/>
          <w:sz w:val="26"/>
          <w:szCs w:val="26"/>
        </w:rPr>
        <w:t xml:space="preserve">ого руководителя педагогические </w:t>
      </w:r>
      <w:r>
        <w:rPr>
          <w:rFonts w:ascii="Times New Roman" w:hAnsi="Times New Roman" w:cs="Times New Roman"/>
          <w:sz w:val="26"/>
          <w:szCs w:val="26"/>
        </w:rPr>
        <w:t xml:space="preserve">работники общеобразовательных организаций Санкт-Петербурга</w:t>
      </w:r>
      <w:r>
        <w:rPr>
          <w:rFonts w:ascii="Times New Roman" w:hAnsi="Times New Roman" w:cs="Times New Roman"/>
          <w:sz w:val="26"/>
          <w:szCs w:val="26"/>
        </w:rPr>
        <w:t xml:space="preserve">, кураторы групп профессиональных образовательных организаций, реализующих общеобразовательные программы на территории Санкт-Петербурга</w:t>
      </w:r>
      <w:r>
        <w:rPr>
          <w:rFonts w:ascii="Times New Roman" w:hAnsi="Times New Roman" w:cs="Times New Roman"/>
          <w:sz w:val="26"/>
          <w:szCs w:val="26"/>
        </w:rPr>
        <w:t xml:space="preserve"> независимо от их организационно-правовой формы. Участие в Конкурсе для каждого классного руководителя является добровольным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Каждый участник может предоставить на Конкурс только одну индивидуальную методическую разработку воспитательного мероприятия. Коллективные методические разработки на Конкурс не принимаются.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2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Требования к конкурсным материалам и документам.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В состав конкурсных материалов и документов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 предоставляемых на региональный этап Конкурса, входят: заявка на участие; методическая разработка воспитательного мероприятия; скан-копия согласия на обработку и хранение персональных данных, на использование конкурсных материалов в некоммерческих целях.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 Методическая разработка представляет собой структурированное описание воспитательного мероприятия, соответствующее требованиям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Приложения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№ 4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настоящего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Положения.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 Тематические направления предоставляемых на Конкурс методических разработок воспитательных мероприятий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(далее – тематические направления):</w:t>
      </w:r>
      <w:r/>
    </w:p>
    <w:p>
      <w:pPr>
        <w:pStyle w:val="82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гражданское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патриотическое воспитание;</w:t>
      </w:r>
      <w:r/>
    </w:p>
    <w:p>
      <w:pPr>
        <w:pStyle w:val="82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духовное и нравственное воспитание;</w:t>
      </w:r>
      <w:r/>
    </w:p>
    <w:p>
      <w:pPr>
        <w:pStyle w:val="82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приобщение к культурному наследию;</w:t>
      </w:r>
      <w:r/>
    </w:p>
    <w:p>
      <w:pPr>
        <w:pStyle w:val="82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популяризация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традиционных российских нравственных и семейных ценностей;</w:t>
      </w:r>
      <w:r/>
    </w:p>
    <w:p>
      <w:pPr>
        <w:pStyle w:val="82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физическое воспитание и формирование культуры здоровья;</w:t>
      </w:r>
      <w:r/>
    </w:p>
    <w:p>
      <w:pPr>
        <w:pStyle w:val="82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трудовое воспитание и профессиональное самоопределение;</w:t>
      </w:r>
      <w:r/>
    </w:p>
    <w:p>
      <w:pPr>
        <w:pStyle w:val="82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экологическое воспитание;</w:t>
      </w:r>
      <w:r/>
    </w:p>
    <w:p>
      <w:pPr>
        <w:pStyle w:val="828"/>
        <w:numPr>
          <w:ilvl w:val="0"/>
          <w:numId w:val="5"/>
        </w:numPr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популяризация профессии учителя и наставничества в системе образования в России.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Тему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методической разработки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воспитательного мероприятия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участник регионального этапа Конкурса формулирует самостоятельно в зависимости от выбранного тематического направления.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3.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 Методическая разработка воспитательного мероприятия предоставляется на региональный этап Конкурса в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двух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 форматах: </w:t>
      </w:r>
      <w:bookmarkStart w:id="6" w:name="_Hlk67589521"/>
      <w:r/>
      <w:r/>
    </w:p>
    <w:p>
      <w:pPr>
        <w:pStyle w:val="828"/>
        <w:numPr>
          <w:ilvl w:val="0"/>
          <w:numId w:val="6"/>
        </w:numPr>
        <w:ind w:left="1276" w:hanging="567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в формате PDF: титульн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страниц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 оформленн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ая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в соответствии с требованиями Приложения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 и текст без титульной страницы;</w:t>
      </w:r>
      <w:r/>
    </w:p>
    <w:p>
      <w:pPr>
        <w:pStyle w:val="828"/>
        <w:numPr>
          <w:ilvl w:val="0"/>
          <w:numId w:val="6"/>
        </w:numPr>
        <w:ind w:left="1276" w:hanging="567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в формате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Word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doc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или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docx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): текст с титульной страницей.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Методическая разработка может включать в себя фотографии,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инфографику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 ссылки.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В качестве приложения к методической разработке на Конкурс может быть представлен один дополнительный материал в формате PDF (презентация до 15 слайдов, фотоматериалы,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инфографика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).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Видео- и аудиоматериалы в качестве  приложения не принимаются.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Объём методической разработки не должен превышать 20 страниц, включая титульную страницу.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Требования к оформлению: верхнее поле - 2 см; нижнее – 2 см;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левое - 3 см;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правое – 1, 5 см; полуторный интервал, выравнивание по ширине; шрифт –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Times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New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Roman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; размер шрифта – 14.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3.6. Региональный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ператор оставляет за собой право использовать конкурсные материалы в некоммерческих целях с обязательным указанием авторства работ на основе согласия участников Конкурса.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/>
    </w:p>
    <w:p>
      <w:pPr>
        <w:ind w:firstLine="709"/>
        <w:jc w:val="center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4. Жюри Конкурса и порядок оценивания конкурсных материалов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4.1. Для содержательного оценивания конкурсных работ на региональном этапе Конкурса Региональный оператор формирует жюри Конкурса. 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4.2.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Ф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ормальными основаниями для выдвижения в состав жюри регионального этапа Конкурса являются: работа в настоящее время в образовательных организациях; статус победителя, лауреата, дипломанта городского конкурса классных руководителей общеобразовательных орган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изаций Санкт-Петербурга; членство в Ассоциации классных руководителей образовательных организаций Санкт-Петербурга; наличие опыта экспертной деятельности (в профессиональных конкурсах, аттестационных комиссиях, в экспертизе учебно-методических материалов).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 В состав членов жюри входят не менее 15 экспертов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eastAsia="ru-RU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4.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4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Члены жюри Конкурса получают сертификаты, подтверждающие участие в экспертизе конкурсных материалов.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4.5.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Оценка конкурсных материалов на региональном этапе осуществляется в дистанционном режиме.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 xml:space="preserve">5. Порядок и критерии оценивания конкурсных материалов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5.1.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Критерии и показатели оценивания конкурсных материалов на региональном этапе Конкурса:</w:t>
      </w:r>
      <w:r/>
    </w:p>
    <w:tbl>
      <w:tblPr>
        <w:tblW w:w="0" w:type="auto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90"/>
        <w:gridCol w:w="4157"/>
        <w:gridCol w:w="2121"/>
      </w:tblGrid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Баллы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Актуальность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1.1. Тема воспитательного мероприятия  соответствует национальным целям и приоритетным задачам в сфере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 и воспитания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1.2. Тема воспитательного мероприятия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связана с 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оциально значимы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 вопросами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актуальны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для российского общества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современном этапе развития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воспитательного мероприятия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отражает направления воспитания в соответствии с ФГОС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установки и планируемые результаты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Цель сформулирована ясно и конкретно, поставленные задачи позволяют в полной мере достичь цели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textDirection w:val="lrTb"/>
            <w:noWrap w:val="false"/>
          </w:tcPr>
          <w:p>
            <w:pPr>
              <w:jc w:val="center"/>
            </w:pPr>
            <w:r>
              <w:t xml:space="preserve">0–1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2.2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Планируемые результаты достижимы: в ходе мероприятия может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быть сформировано отношение к рассматриваемой проблеме, внесен вклад в формирование новых личностных качеств, получены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новые знания и 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textDirection w:val="lrTb"/>
            <w:noWrap w:val="false"/>
          </w:tcPr>
          <w:p>
            <w:pPr>
              <w:jc w:val="center"/>
            </w:pPr>
            <w:r>
              <w:t xml:space="preserve">0–1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воспитательного мероприятия сформулированы однозначно, конкретно, измеримо; описывают результаты через знания, умения, компетенции, деятельность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textDirection w:val="lrTb"/>
            <w:noWrap w:val="false"/>
          </w:tcPr>
          <w:p>
            <w:pPr>
              <w:jc w:val="center"/>
            </w:pPr>
            <w:r>
              <w:t xml:space="preserve">0–1</w:t>
            </w:r>
            <w:r/>
          </w:p>
        </w:tc>
      </w:tr>
      <w:tr>
        <w:trPr>
          <w:tblCellSpacing w:w="0" w:type="dxa"/>
          <w:trHeight w:val="11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Адресность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оспитательно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возрастным и психологическим особенностям обучающихся, учитывает их интересы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Воспитательное мероприятие предоставляет возможность для проявления и развития творческих способностей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3.3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На воспитательном мероприятии создается ситуация успеха для каждого обучающегося (группы обучающихся)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Целостность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4.1.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Воспитательное мероприятие органично и целостно.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имеет логическую и смысловую завершенность, содержит выводы ценностно-смысловой направленности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4.3.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каждом этапе мероприятия обеспечивается взаимодействие педагога и обучающихся, обучающихся друг с другом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6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Форма и содержание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мероприятия соответствует его теме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Предусмотренные формы работы соответствуют содержанию воспитательного 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5.3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Форма и содержание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воспитательного мероприятия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позволяют актуализировать социальный и личностный опыт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5.4.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Воспитательное мероприятие предусматривает приобретение опыта социальной деятельности с опорой на конкретные базовые национальные требования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0-3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30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и технологии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6.1.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Используемые приемы и методы позволяют включить в активный диалог и продуктивную деятельность всех обучающихся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Используемые современные/инновационные воспитательные технологии способствуют достижению цели мероприятия и достижению планируемых результатов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6.3.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ходе мероприятия  предусмотрена возможность получения обратной связи от каждого обучающегося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0-3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6.4. Отдельные этапы мероприятия предусматривают создание «точки удивления»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0" w:type="auto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 Ресурсная обеспеченность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7.1. В ходе мероприятия используются возможности современных цифровых информационных ресурсов (оценивается при наличии ссылок на цифровые ресурсы)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0-1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7.2.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ходе мероприятия используются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ресурсы внешней образовательной, научной, технологической и культурной среды региона.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0-1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7.3.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ходе мероприятия используются ресурсы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общероссийских детских общественных движений, волонтерской, военно-патриотической и иной направленности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0-1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Практическая значимость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.1. Методическая разработка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воспитательного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обладает практической ценностью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.2.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по использованию методической разработки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воспитательного мероприятия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изложены развернуто и конкретно, имеют практическую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ценность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ая разработка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воспитательного мероприятия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обладает универсальностью: возможно использовать материалы разработки в различных областях педагогической деятельности (преподавательской, учебной, просветительской и т.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7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Оформление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методической разработки соответствует рекомендациям, изложенным в Положении о проведении Конкурса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.2. В методической разработке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опечатки и ошибки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.3. Приведены корректные ссылки на цитируемые фрагменты текстов иных авторов, документы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6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и методическая грамотность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5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3663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10.1. Автор методической разработки демонстрирует педагогическую и методическую компетентность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663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</w:tr>
      <w:tr>
        <w:trPr>
          <w:tblCellSpacing w:w="0" w:type="dxa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2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left" w:pos="3663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ИТОГО: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3663" w:leader="none"/>
              </w:tabs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баллов</w:t>
            </w:r>
            <w:r/>
          </w:p>
        </w:tc>
      </w:tr>
    </w:tbl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.6.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Каждый конкурсный материал оценивается тремя членами жюри.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.7. Итоговая оценка одного конкурсного материала представляет собой среднее арифметическое баллов,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выставленных тремя членами жюри. Демонстрация и рецензирование работ, а также апелляция по итогам проверки не предусмотрены.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.8. Итоги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оценивания конкурсных материалов оформляются в виде общего рейтингового списка участников регионального этапа Конкурса</w:t>
      </w:r>
      <w:bookmarkEnd w:id="6"/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.9. 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бщ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ий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рейтингов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ый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спис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 включающий победителя, призеров и лауреатов Конкурса, утверждается организатором регионального этапа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Конкурса.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5.10. С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писок, включающий победителя, призеров и лауреатов Конкурса,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размещается на официальном сайте без указания результатов оценивания (баллов). 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бщий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итоговый рейтинговый список участников Конкурса не публикуется.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определения и награждения победителя, призеров и лауреатов Конкурса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.1.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Победитель, призеры и лауреаты Конкурса определяются на основании рейтингового списка с учетом итоговой оценки конкурсных материалов участников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6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.2.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Конкурсант, занимающий первую позицию общего рейтингового списка, набравший не менее 55 баллов, объявляется победителем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регионально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го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этап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IV Всероссийского дистанционного конкурса среди педагогических работников, осуществляющих классное руководство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и награждается дипломом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степени.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Два конкурсанта, занимающие вторую и третью позиции общего рейтингового списка, набравшие не менее 52 баллов, объявляются призерами Конкурса и награждаются дипломами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 xml:space="preserve">II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степени. 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Два конкурсанта, занимающие четвертую и пятую позиции общего рейтингового списка, набравшие не менее 50 баллов, объявляются призерами Конкурса и награждаются дипломами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/>
        </w:rPr>
        <w:t xml:space="preserve">III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степени.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Три конкурсанта в каждой из восьми тематических номинаций Положения, набравшие не менее 45 баллов и занимающие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позиции рейтингового списка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следующие за группой призеров, объявляются лауреатами Конкурса 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награждаются дипломами лауреатов Конкурса. 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В случае если в какой-либо категории несколько конкурсантов из рейтингового списка получат одинаковое количество баллов, все они включаются в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соответствующий состав победителей, призеров, лауреатов.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6.3. Победитель, призеры и лауреаты Конкурса награждаются электронными дипломами победителя, призера и лауреата соответственно.</w:t>
      </w:r>
      <w:r/>
    </w:p>
    <w:p>
      <w:pPr>
        <w:ind w:firstLine="709"/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6.4. Все остальные участники Конкурса, успешно прошедшие техническую экспертизу регионального Конкурса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получают электронные сертификаты.</w:t>
      </w:r>
      <w:r/>
    </w:p>
    <w:p>
      <w:pPr>
        <w:spacing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br w:type="page" w:clear="all"/>
      </w:r>
      <w:r/>
    </w:p>
    <w:p>
      <w:pPr>
        <w:jc w:val="right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№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1</w:t>
      </w:r>
      <w:r/>
    </w:p>
    <w:p>
      <w:pPr>
        <w:jc w:val="center"/>
        <w:spacing w:after="0" w:line="276" w:lineRule="auto"/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 xml:space="preserve">Основные термины и определения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 xml:space="preserve">Воспитательное мероприятие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–  единовременное, педагогически организованное взаимодействие педагога и обучающихся, направленное на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реализацию конкретной воспитательной цели, достижимой в рамках данного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мероприятия.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 xml:space="preserve">Единый стиль оформления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– методы, способы и приемы структурирования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 оформления конкурсных материалов, которые в равной степени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используются во всех частях авторского текста и в работе в целом. Единый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стиль оформления отражает специфику представления текста от замысла до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его воплощения и характеризует умение автора представить работу целостно,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информативно, сбалансированно, эстетично, гармонично, стилистически 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орфографически грамотно.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 xml:space="preserve">Образовательный результат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– результат творческой деятельности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обучающегося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в рамках заданного мероприятия, который имеет две оставляющие: внешнюю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(материализованный продукт) и внутреннюю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(приобретенные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или усовершенствованные в процессе его создания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л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ичностные качества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обучающихся).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 xml:space="preserve">Открытость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(проведения Конкурса, или равенство условий) – ситуация, при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которой информация о Конкурсе сообщается его организаторами всем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желающим принять участие в нем путем ее размещения на официальном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айте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Конкурса и направляется в органы исполнительной власти субъектов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Российской Федерации. Ко всем участникам Конкурса предъявляются единые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требования.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 xml:space="preserve">Перспективные (актуальные) воспитательные технологии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– научно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обоснованные и подтвержденные воспитательной практикой способы, приемы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 методики воспитательной деятельности, которые доказали свою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результативность и эффективность в решении актуальных задач воспитания, 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содержащиеся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в действующих нормативных документах, касающихся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оспитательной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деятельности.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 xml:space="preserve">Плагиат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– публикация чужого материала под своим именем или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заимствование фрагментов без указания источника, а также представление на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Конкурсе собственных материалов, использованных ранее в рамках иных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Конкурсов 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азмещенных в информационно-телекоммуникационной сети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Интернет.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 xml:space="preserve">Планируемые результаты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– это целевые ориентиры, вытекающие из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поставленных в рамках данного мероприятия цели и задач, соответствующие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инвариантному содержанию воспитания обучающихся на основе российских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базовых (гражданских, конституционных) ценностей.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6"/>
          <w:szCs w:val="26"/>
          <w:lang w:eastAsia="ru-RU"/>
        </w:rPr>
        <w:t xml:space="preserve">Практическая ориентация воспитательного мероприятия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– направленность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на решение конкретных практических задач воспитания, поставленных в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рамках данного мероприятия, практическая польза работы, показывающая,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каким образом и при каких условиях она может быть достигнута как данным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педагогом, так и иными классными руководителями.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page" w:clear="all"/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Приложение № 2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Форма предоставления информации 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о региональном координаторе IV Всероссийского дистанционного конкурса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среди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классных руководителей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на лучшие методические разработки воспитательных мероприятий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 от 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Санкт-Петербур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га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  <w:pBdr>
          <w:bottom w:val="single" w:color="000000" w:sz="12" w:space="0"/>
        </w:pBd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(</w:t>
      </w:r>
      <w:bookmarkStart w:id="7" w:name="_Hlk67588065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наименование органа </w:t>
      </w:r>
      <w:bookmarkStart w:id="8" w:name="_Hlk67585963"/>
      <w:r/>
      <w:bookmarkEnd w:id="7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исполнительной власти субъекта Российской Федерации, осуществляющего государственное управление в сфере образования</w:t>
      </w:r>
      <w:bookmarkEnd w:id="8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tbl>
      <w:tblPr>
        <w:tblW w:w="0" w:type="auto"/>
        <w:tblCellSpacing w:w="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80"/>
        <w:gridCol w:w="1786"/>
        <w:gridCol w:w="1803"/>
        <w:gridCol w:w="1916"/>
        <w:gridCol w:w="1805"/>
      </w:tblGrid>
      <w:tr>
        <w:trPr>
          <w:tblCellSpacing w:w="0" w:type="dxa"/>
          <w:trHeight w:val="3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ФИО (полностью)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РФ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работы, должность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1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данные:</w:t>
            </w:r>
            <w:r/>
          </w:p>
        </w:tc>
      </w:tr>
      <w:tr>
        <w:trPr>
          <w:tblCellSpacing w:w="0" w:type="dxa"/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(моб.)</w:t>
            </w:r>
            <w:r/>
          </w:p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(персональная)</w:t>
            </w:r>
            <w:r/>
          </w:p>
        </w:tc>
      </w:tr>
      <w:tr>
        <w:trPr>
          <w:tblCellSpacing w:w="0" w:type="dxa"/>
          <w:trHeight w:val="9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80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86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3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16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ind w:left="360"/>
        <w:jc w:val="both"/>
        <w:spacing w:after="0" w:line="240" w:lineRule="auto"/>
        <w:tabs>
          <w:tab w:val="left" w:pos="3341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_______________________   ________________ 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____________________ </w:t>
      </w:r>
      <w:r/>
    </w:p>
    <w:p>
      <w:pPr>
        <w:ind w:left="360"/>
        <w:jc w:val="both"/>
        <w:spacing w:after="0" w:line="240" w:lineRule="auto"/>
        <w:tabs>
          <w:tab w:val="left" w:pos="3341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eastAsia="ru-RU"/>
        </w:rPr>
        <w:t xml:space="preserve">(должность руководителя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eastAsia="ru-RU"/>
        </w:rPr>
        <w:t xml:space="preserve">(подпись)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eastAsia="ru-RU"/>
        </w:rPr>
        <w:t xml:space="preserve">(фамилия, имя, отчество)</w:t>
      </w:r>
      <w:r/>
    </w:p>
    <w:p>
      <w:pPr>
        <w:ind w:left="360"/>
        <w:jc w:val="both"/>
        <w:spacing w:after="0" w:line="240" w:lineRule="auto"/>
        <w:tabs>
          <w:tab w:val="left" w:pos="3341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 </w:t>
      </w:r>
      <w:r/>
    </w:p>
    <w:p>
      <w:pPr>
        <w:ind w:firstLine="284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Дата ________________________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м.п.</w:t>
      </w:r>
      <w:r/>
    </w:p>
    <w:p>
      <w:pPr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br w:type="page" w:clear="all"/>
      </w:r>
      <w:r/>
    </w:p>
    <w:p>
      <w:pPr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Приложение № 3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Список участников, выдвигаемых на федеральный этап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 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val="en-US" w:eastAsia="ru-RU"/>
        </w:rPr>
        <w:t xml:space="preserve">IV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 Всероссийского дистанционного конкурса 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среди классных руководителей на лучшие методические разработки воспитательных мероприятий от Санкт-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П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етербурга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  <w:pBdr>
          <w:bottom w:val="single" w:color="000000" w:sz="12" w:space="0"/>
        </w:pBd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(наименование органа исполнительной власти субъекта Российской Федерации, осуществляющего государственное управление в сфере образования)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 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tbl>
      <w:tblPr>
        <w:tblW w:w="0" w:type="auto"/>
        <w:tblCellSpacing w:w="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73"/>
        <w:gridCol w:w="1808"/>
        <w:gridCol w:w="1797"/>
        <w:gridCol w:w="1906"/>
        <w:gridCol w:w="1805"/>
      </w:tblGrid>
      <w:tr>
        <w:trPr>
          <w:tblCellSpacing w:w="0" w:type="dxa"/>
          <w:trHeight w:val="39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ФИО участника (полностью)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 РФ, населенный пункт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работы, должность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11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Контактные данные участника:</w:t>
            </w:r>
            <w:r/>
          </w:p>
        </w:tc>
      </w:tr>
      <w:tr>
        <w:trPr>
          <w:tblCellSpacing w:w="0" w:type="dxa"/>
          <w:trHeight w:val="4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(моб.)</w:t>
            </w:r>
            <w:r/>
          </w:p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center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почта (персональная)</w:t>
            </w:r>
            <w:r/>
          </w:p>
        </w:tc>
      </w:tr>
      <w:tr>
        <w:trPr>
          <w:tblCellSpacing w:w="0" w:type="dxa"/>
          <w:trHeight w:val="9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3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7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9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3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7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9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3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7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9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3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7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98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73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8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97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06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5" w:type="dxa"/>
            <w:vAlign w:val="center"/>
            <w:textDirection w:val="lrTb"/>
            <w:noWrap w:val="false"/>
          </w:tcPr>
          <w:p>
            <w:pPr>
              <w:jc w:val="both"/>
              <w:spacing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ind w:left="360"/>
        <w:jc w:val="both"/>
        <w:spacing w:after="0" w:line="240" w:lineRule="auto"/>
        <w:tabs>
          <w:tab w:val="left" w:pos="3341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_______________________   ________________ 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____________________ </w:t>
      </w:r>
      <w:r/>
    </w:p>
    <w:p>
      <w:pPr>
        <w:ind w:left="360"/>
        <w:jc w:val="both"/>
        <w:spacing w:after="0" w:line="240" w:lineRule="auto"/>
        <w:tabs>
          <w:tab w:val="left" w:pos="3341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eastAsia="ru-RU"/>
        </w:rPr>
        <w:t xml:space="preserve">(должность руководителя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           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eastAsia="ru-RU"/>
        </w:rPr>
        <w:t xml:space="preserve">(подпись)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6"/>
          <w:szCs w:val="26"/>
          <w:lang w:eastAsia="ru-RU"/>
        </w:rPr>
        <w:t xml:space="preserve">(фамилия, имя, отчество)</w:t>
      </w:r>
      <w:r/>
    </w:p>
    <w:p>
      <w:pPr>
        <w:ind w:left="360"/>
        <w:jc w:val="both"/>
        <w:spacing w:after="0" w:line="240" w:lineRule="auto"/>
        <w:tabs>
          <w:tab w:val="left" w:pos="3341" w:leader="none"/>
        </w:tabs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 </w:t>
      </w:r>
      <w:r/>
    </w:p>
    <w:p>
      <w:pPr>
        <w:ind w:firstLine="284"/>
        <w:jc w:val="both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Дата ________________________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 м.п.</w:t>
      </w:r>
      <w:r/>
    </w:p>
    <w:p>
      <w:r/>
      <w:r/>
    </w:p>
    <w:p>
      <w:pPr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br w:type="page" w:clear="all"/>
      </w:r>
      <w:r/>
    </w:p>
    <w:p>
      <w:pPr>
        <w:jc w:val="right"/>
        <w:spacing w:line="240" w:lineRule="auto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Приложение № 4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Структура описания методической разработки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воспитательного мероприятия: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 Пояснительная записка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1.1.  Тематическое направление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1.2.  Тема (название)воспитательного мероприятия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1.3. Актуальность и обоснование выбора темы.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1.4.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Роль и место воспитательного мероприятия в системе работы классного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руководителя (связь с другими мероприятиями, преемственность)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.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1.5.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Целевая аудитория воспитательного мероприятия (с указанием возраста/класса)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1.6.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Цель 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1.7. З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адачи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1.8. Планируемые результаты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Форма проведения воспитательного мероприятия и обоснование ее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В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ыбора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1.10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Воспитательные методы и приемы, используемые для достижения планируемых воспитательных результатов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1.11. Кадровые и методические ресурсы, необходимые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для подготовки и проведения мероприятия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1.12.  Материально-технические, информационные ресурсы</w:t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r>
      <w:r/>
    </w:p>
    <w:p>
      <w:pPr>
        <w:jc w:val="both"/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2. Основная часть.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2.1.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Описание подготовки воспитательного мероприятия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2.2.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Описание проведения воспитательного мероприятия (сценарий,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конспект, дидактическая карта мероприятия и др</w:t>
      </w: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t xml:space="preserve">.)</w:t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r>
      <w:r/>
    </w:p>
    <w:p>
      <w:pPr>
        <w:spacing w:after="0" w:line="276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Рекомендации по использованию методической разработки в практике работы классных руководителей.</w:t>
      </w:r>
      <w:r/>
    </w:p>
    <w:p>
      <w:pPr>
        <w:spacing w:line="276" w:lineRule="auto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lang w:eastAsia="ru-RU"/>
        </w:rPr>
        <w:br w:type="page" w:clear="all"/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6"/>
          <w:szCs w:val="26"/>
          <w:lang w:eastAsia="ru-RU"/>
        </w:rPr>
        <w:t xml:space="preserve">Приложение № 5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bCs/>
          <w:i/>
          <w:color w:val="000000"/>
          <w:sz w:val="26"/>
          <w:szCs w:val="26"/>
          <w:lang w:eastAsia="ru-RU"/>
        </w:rPr>
        <w:t xml:space="preserve">Форма титульного листа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егиональн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ый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этап IV Всероссийского дистанционного конкурса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среди классн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ых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руковод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ителей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на лучшие методические разработки воспитательных мероприятий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в Санкт-Петербурге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Тематическое направление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Тема методической разработки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_____________________________________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Автор: ФИО, должность, 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образовательная организация 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(в соответствии с Уставом)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right"/>
        <w:spacing w:after="20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after="20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202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год</w:t>
      </w:r>
      <w:r/>
    </w:p>
    <w:p>
      <w:pPr>
        <w:jc w:val="center"/>
        <w:spacing w:after="20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/>
    </w:p>
    <w:p>
      <w:pPr>
        <w:jc w:val="center"/>
        <w:spacing w:after="20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7">
    <w:name w:val="Heading 1 Char"/>
    <w:basedOn w:val="823"/>
    <w:link w:val="646"/>
    <w:uiPriority w:val="9"/>
    <w:rPr>
      <w:rFonts w:ascii="Arial" w:hAnsi="Arial" w:eastAsia="Arial" w:cs="Arial"/>
      <w:sz w:val="40"/>
      <w:szCs w:val="40"/>
    </w:rPr>
  </w:style>
  <w:style w:type="paragraph" w:styleId="648">
    <w:name w:val="Heading 2"/>
    <w:basedOn w:val="822"/>
    <w:next w:val="822"/>
    <w:link w:val="64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9">
    <w:name w:val="Heading 2 Char"/>
    <w:basedOn w:val="823"/>
    <w:link w:val="648"/>
    <w:uiPriority w:val="9"/>
    <w:rPr>
      <w:rFonts w:ascii="Arial" w:hAnsi="Arial" w:eastAsia="Arial" w:cs="Arial"/>
      <w:sz w:val="34"/>
    </w:rPr>
  </w:style>
  <w:style w:type="paragraph" w:styleId="650">
    <w:name w:val="Heading 3"/>
    <w:basedOn w:val="822"/>
    <w:next w:val="822"/>
    <w:link w:val="65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1">
    <w:name w:val="Heading 3 Char"/>
    <w:basedOn w:val="823"/>
    <w:link w:val="650"/>
    <w:uiPriority w:val="9"/>
    <w:rPr>
      <w:rFonts w:ascii="Arial" w:hAnsi="Arial" w:eastAsia="Arial" w:cs="Arial"/>
      <w:sz w:val="30"/>
      <w:szCs w:val="30"/>
    </w:rPr>
  </w:style>
  <w:style w:type="paragraph" w:styleId="652">
    <w:name w:val="Heading 4"/>
    <w:basedOn w:val="822"/>
    <w:next w:val="822"/>
    <w:link w:val="65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3">
    <w:name w:val="Heading 4 Char"/>
    <w:basedOn w:val="823"/>
    <w:link w:val="652"/>
    <w:uiPriority w:val="9"/>
    <w:rPr>
      <w:rFonts w:ascii="Arial" w:hAnsi="Arial" w:eastAsia="Arial" w:cs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5">
    <w:name w:val="Heading 5 Char"/>
    <w:basedOn w:val="823"/>
    <w:link w:val="654"/>
    <w:uiPriority w:val="9"/>
    <w:rPr>
      <w:rFonts w:ascii="Arial" w:hAnsi="Arial" w:eastAsia="Arial" w:cs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7">
    <w:name w:val="Heading 6 Char"/>
    <w:basedOn w:val="823"/>
    <w:link w:val="656"/>
    <w:uiPriority w:val="9"/>
    <w:rPr>
      <w:rFonts w:ascii="Arial" w:hAnsi="Arial" w:eastAsia="Arial" w:cs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9">
    <w:name w:val="Heading 7 Char"/>
    <w:basedOn w:val="823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1">
    <w:name w:val="Heading 8 Char"/>
    <w:basedOn w:val="823"/>
    <w:link w:val="660"/>
    <w:uiPriority w:val="9"/>
    <w:rPr>
      <w:rFonts w:ascii="Arial" w:hAnsi="Arial" w:eastAsia="Arial" w:cs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>
    <w:name w:val="Heading 9 Char"/>
    <w:basedOn w:val="82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64">
    <w:name w:val="No Spacing"/>
    <w:uiPriority w:val="1"/>
    <w:qFormat/>
    <w:pPr>
      <w:spacing w:before="0" w:after="0" w:line="240" w:lineRule="auto"/>
    </w:pPr>
  </w:style>
  <w:style w:type="paragraph" w:styleId="665">
    <w:name w:val="Title"/>
    <w:basedOn w:val="822"/>
    <w:next w:val="822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3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3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3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3"/>
    <w:link w:val="675"/>
    <w:uiPriority w:val="99"/>
  </w:style>
  <w:style w:type="paragraph" w:styleId="677">
    <w:name w:val="Caption"/>
    <w:basedOn w:val="822"/>
    <w:next w:val="8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675"/>
    <w:uiPriority w:val="99"/>
  </w:style>
  <w:style w:type="table" w:styleId="679">
    <w:name w:val="Table Grid"/>
    <w:basedOn w:val="82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9">
    <w:name w:val="List Table 7 Colorful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0">
    <w:name w:val="List Table 7 Colorful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1">
    <w:name w:val="List Table 7 Colorful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2">
    <w:name w:val="List Table 7 Colorful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3">
    <w:name w:val="List Table 7 Colorful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4">
    <w:name w:val="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 &amp; Lined - Accent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Bordered &amp; Lined - Accent 2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Bordered &amp; Lined - Accent 3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Bordered &amp; Lined - Accent 4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Bordered &amp; Lined - Accent 5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Bordered &amp; Lined - Accent 6"/>
    <w:basedOn w:val="82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5">
    <w:name w:val="footnote text"/>
    <w:basedOn w:val="822"/>
    <w:link w:val="806"/>
    <w:uiPriority w:val="99"/>
    <w:semiHidden/>
    <w:unhideWhenUsed/>
    <w:pPr>
      <w:spacing w:after="40" w:line="240" w:lineRule="auto"/>
    </w:pPr>
    <w:rPr>
      <w:sz w:val="18"/>
    </w:r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pPr>
      <w:spacing w:after="0" w:line="240" w:lineRule="auto"/>
    </w:pPr>
    <w:rPr>
      <w:sz w:val="20"/>
    </w:r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character" w:styleId="826">
    <w:name w:val="Hyperlink"/>
    <w:basedOn w:val="823"/>
    <w:uiPriority w:val="99"/>
    <w:unhideWhenUsed/>
    <w:rPr>
      <w:color w:val="0563c1" w:themeColor="hyperlink"/>
      <w:u w:val="single"/>
    </w:rPr>
  </w:style>
  <w:style w:type="character" w:styleId="827">
    <w:name w:val="FollowedHyperlink"/>
    <w:basedOn w:val="823"/>
    <w:uiPriority w:val="99"/>
    <w:semiHidden/>
    <w:unhideWhenUsed/>
    <w:rPr>
      <w:color w:val="954f72" w:themeColor="followedHyperlink"/>
      <w:u w:val="single"/>
    </w:rPr>
  </w:style>
  <w:style w:type="paragraph" w:styleId="828">
    <w:name w:val="List Paragraph"/>
    <w:basedOn w:val="822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konkurckkr2018@yandex.ru" TargetMode="External"/><Relationship Id="rId10" Type="http://schemas.openxmlformats.org/officeDocument/2006/relationships/hyperlink" Target="https://forms.yandex.ru/u/64213bfd84227c0015d92fa7/" TargetMode="External"/><Relationship Id="rId11" Type="http://schemas.openxmlformats.org/officeDocument/2006/relationships/hyperlink" Target="https://imc.16.78.iamatschool.online/id/893236560" TargetMode="External"/><Relationship Id="rId12" Type="http://schemas.openxmlformats.org/officeDocument/2006/relationships/hyperlink" Target="http://konkurckkr2018@yandex.ru" TargetMode="External"/><Relationship Id="rId13" Type="http://schemas.openxmlformats.org/officeDocument/2006/relationships/hyperlink" Target="mailto:ivanovaet@academtalant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vboxuser</dc:creator>
  <cp:revision>7</cp:revision>
  <dcterms:created xsi:type="dcterms:W3CDTF">2023-03-27T12:41:00Z</dcterms:created>
  <dcterms:modified xsi:type="dcterms:W3CDTF">2023-04-06T15:10:47Z</dcterms:modified>
</cp:coreProperties>
</file>